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上海金融业改革发展优秀研究成果奖评选办法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</w:rPr>
        <w:t>2021年12月修订）</w:t>
      </w: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第一章 总则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第一条 为进一步推动上海金融业的理论研究和实践总结，增强上海国际金融中心建设的软实力，推进上海金融业的改革发展，根据《上海金融业联合会章程》关于本会的任务和业务范围，开展上海金融业改革发展优秀研究成果评选活动，并制定本办法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第二条 奖项定名为“上海金融业改革发展优秀研究成果奖”，由上海金融业联合会（以下简称为“联合会”）予以颁发。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第三条 评选活动由联合会主办，原则上每二年举行一次。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第二章 组织领导和职责</w:t>
      </w:r>
    </w:p>
    <w:p>
      <w:p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第四条 成立上海金融业改革发展优秀研究成果评审领导小组（以下简称“领导小组”），负责统筹评审工作，审定评审结果，协调评审工作中的重大问题。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领导小组组长由联合会理事长担任，成员包括部分副理事长和秘书处负责人。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第五条 领导小组下设评审办公室，负责成果评选的日常工作，办公室设在联合会秘书处，主任由联合会秘书长担任。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第六条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成立专家评审组。组长由联合会专家委员会负责人担任</w:t>
      </w:r>
      <w:r>
        <w:rPr>
          <w:rFonts w:hint="eastAsia" w:ascii="宋体" w:hAnsi="宋体" w:cs="宋体"/>
          <w:sz w:val="24"/>
          <w:szCs w:val="24"/>
        </w:rPr>
        <w:t>，组员由联合会专家库中，与评审对象领域相关、业内有较大影响的专业人士构成。每届专家评审组于当届评选工作初评前成立，当届评选成果公示完成后，自动解散。专家评审组负责研究成果的初评和终评，并确定最终的候选获奖名单。对公示中的异议协同评审办公室解决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第三章 评选范围和对象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第七条 </w:t>
      </w:r>
      <w:r>
        <w:rPr>
          <w:rFonts w:hint="eastAsia" w:ascii="宋体" w:hAnsi="宋体" w:cs="宋体"/>
          <w:bCs/>
          <w:sz w:val="24"/>
          <w:szCs w:val="24"/>
        </w:rPr>
        <w:t>评选范围</w:t>
      </w:r>
    </w:p>
    <w:p>
      <w:pPr>
        <w:ind w:firstLine="540" w:firstLineChars="22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凡是上海金融业联合会会员单位员工所完成，主要内容为</w:t>
      </w:r>
      <w:r>
        <w:rPr>
          <w:rFonts w:ascii="宋体" w:hAnsi="宋体" w:cs="宋体"/>
          <w:sz w:val="24"/>
          <w:szCs w:val="24"/>
        </w:rPr>
        <w:t>上海国际金融中心建设和上海金融业改革开放创新发展</w:t>
      </w:r>
      <w:r>
        <w:rPr>
          <w:rFonts w:hint="eastAsia" w:ascii="宋体" w:hAnsi="宋体" w:cs="宋体"/>
          <w:sz w:val="24"/>
          <w:szCs w:val="24"/>
        </w:rPr>
        <w:t>等方面的论文、调研报告和实践总结等均可申报。研究成果原则上已在公开或内部刊物上发表。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第八条 特殊形式研究成果的申报</w:t>
      </w:r>
    </w:p>
    <w:p>
      <w:pPr>
        <w:ind w:firstLine="540" w:firstLineChars="22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围绕一个专题，以个人或课题组名义发表于同一刊物同一标题的研究成果，可作为整体申报。围绕一个专题，发表时标题各不相同的研究成果，只能选择其中的一篇申报。</w:t>
      </w:r>
    </w:p>
    <w:p>
      <w:pPr>
        <w:ind w:firstLine="540" w:firstLineChars="22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申报成果原则上不少于三千字，不超过三万字。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第九条 不接受申报的研究成果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已获得省部级以上（含）或全国性金融行业组织（含）相关奖项的成果。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（二）教材、独立的电子出版物（光盘、软盘等）。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（三）各类金融产品推介性研究成果。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（四）著作权争议尚未妥善解决的成果。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（五）内容或形式与中国法律相冲突的成果。</w:t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第四章 评奖标准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第十条 参评成果须符合社会主义核心价值观，具有较高的学术水平或应用价值。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第十一条 根据参评成果的性质，从选题、研究水平、创新观点、影响力、写作规范等方面，区分奖项等级。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第十二条 评奖标准细则由评审办公室另行制定并负责修订。</w:t>
      </w:r>
    </w:p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第五章 申报要求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第十三条 联合会每隔两年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岁末年初</w:t>
      </w:r>
      <w:r>
        <w:rPr>
          <w:rFonts w:hint="eastAsia" w:ascii="宋体" w:hAnsi="宋体" w:cs="宋体"/>
          <w:sz w:val="24"/>
          <w:szCs w:val="24"/>
        </w:rPr>
        <w:t>向会员单位发出申报通知。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第十四条 凡符合条件的成果，均应经会员单位同意后向联合会申报。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会员单位最多可申报二项成果，理事单位最多可申报五项成果。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第十五条 每位申报者只能申报一个奖项；与他人合作者，可另增一项。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第十六条 申报时要提供成果全文（含电子版，外文应提供中文译稿），填写《上海金融业改革发展优秀研究成果奖评选申报表》。已产生一定经济效益和社会影响的成果可提供相应的书面佐证材料。</w:t>
      </w:r>
      <w:bookmarkStart w:id="0" w:name="_GoBack"/>
      <w:bookmarkEnd w:id="0"/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第十七条 研究成果原则上要在公开或内部刊物上发表过。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第十八条 公开发表的成果要提供发表该研究成果出版物的封面、封底、目录复印件。未公开发表的成果需要标明作者姓名和撰写时间，并提供项目委托单位或成果采用的书面证明。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第十九条 每项成果分别按《申报表》、成果复印件（或打印件）、中文译稿、佐证材料的顺序装订成册。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第二十条 研究成果的内容、形式及证明材料等不符合评选要求的，评审办公室将作退稿处理，申报单位应于五个工作日内重新申报，仍未符合的，将不再接收该成果的申报。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第二十一条 筛选后的成果由评审办公室统一编号。</w:t>
      </w:r>
    </w:p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第六章 初评、终评及公示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第二十二条 评选实行两级评选制度和异议制度。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第二十三条 专家评审组组员（不少于7名）分别依照评奖标准细则对送审的成果进行初评，填写《终评入围推荐书》，并注明推荐意见。初评评审专家投票未及半数者（含）落选。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第二十四条 初评入选者成果进入终评。终评由评审专家根据研究成果的质量独立打分并提出相关意见。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第二十五条 终评须专家评审组（不少于5名）参加，无记名记分表决，按分数（加权）高低排列确定获奖成果奖项。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第二十六条 联合会秘书处将各候选获奖成果详细情况在联合会官网上公示。持有异议者，可在公示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日之内向秘书处书面提出，评审办公室会同评审组专家核实并商议后反馈。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第二十七条 获奖者对本人获奖情况有异议，且未能与专家评审组取得一致的，可申请撤奖，弃奖处理后不再增补。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第二十八条 联合会秘书处收集的其他异议由专家评审组给出处理意见，由评审办公室负责向当事人反馈。</w:t>
      </w:r>
    </w:p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第七章  奖项设置和成果运用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第二十九条 奖项从高到低，设一等、二等、三等奖和入围奖。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第三十条 获奖成果由联合会颁发“上海金融业改革发展优秀研究成果奖”证书及一定物质奖励。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第三十一条 获奖成果在联合会官网上公布，并汇编成书公开出版。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第三十二条 建议获奖成果作为作者单位对其考核、晋升和聘任的依据之一。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第三十三条 对具有创新价值且产生广泛效益和影响的成果，通过各种渠道予以重点推介。</w:t>
      </w:r>
    </w:p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第八章  评审纪律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第三十四条 严格依照评选办法，接受监督，公平公正，真正发掘优秀成果。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第三十五条 评审组专家和工作人员不得向外透露评审过程的具体情况。违者给予严肃处理。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第三十六条 评审实施回避制度，评审组专家不参与本单位申报成果的评审。某一大类成果的评审专家组中同一单位的专家不得超过一位。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第三十七条 获奖成果发现徇私舞弊的，经检查属实的，即撤销表彰，追回证书及物质奖励，并予通报。</w:t>
      </w:r>
    </w:p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第九章 附则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第三十八条 本办法由联合会秘书处负责解释。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第三十九条 本办法自印发之日起施行。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ind w:firstLine="6240" w:firstLineChars="2600"/>
        <w:rPr>
          <w:rFonts w:ascii="宋体" w:hAnsi="宋体" w:cs="宋体"/>
          <w:sz w:val="24"/>
          <w:szCs w:val="24"/>
        </w:rPr>
      </w:pPr>
    </w:p>
    <w:p>
      <w:pPr>
        <w:ind w:firstLine="6240" w:firstLineChars="26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上海金融业联合会</w:t>
      </w:r>
    </w:p>
    <w:p>
      <w:pPr>
        <w:ind w:firstLine="6240" w:firstLineChars="2600"/>
        <w:rPr>
          <w:rFonts w:cs="Times New Roman"/>
        </w:rPr>
      </w:pP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</w:rPr>
        <w:t>1年12月15日</w:t>
      </w:r>
    </w:p>
    <w:p/>
    <w:p>
      <w:pPr>
        <w:jc w:val="center"/>
        <w:rPr>
          <w:rFonts w:cs="Times New Roma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47405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jNjE1ZDMyNzA0MzNmMDk0ZGE0NzZlOWQ2ODQwZTkifQ=="/>
  </w:docVars>
  <w:rsids>
    <w:rsidRoot w:val="00FD3C4A"/>
    <w:rsid w:val="0000042F"/>
    <w:rsid w:val="0000122E"/>
    <w:rsid w:val="0002602D"/>
    <w:rsid w:val="0002644E"/>
    <w:rsid w:val="00052264"/>
    <w:rsid w:val="000744FE"/>
    <w:rsid w:val="00080C05"/>
    <w:rsid w:val="00086038"/>
    <w:rsid w:val="00092B55"/>
    <w:rsid w:val="000A2923"/>
    <w:rsid w:val="000A7109"/>
    <w:rsid w:val="000B2BDC"/>
    <w:rsid w:val="000E4185"/>
    <w:rsid w:val="00101E70"/>
    <w:rsid w:val="0010665A"/>
    <w:rsid w:val="00107E49"/>
    <w:rsid w:val="001133EE"/>
    <w:rsid w:val="001138C0"/>
    <w:rsid w:val="00116FF1"/>
    <w:rsid w:val="00136A40"/>
    <w:rsid w:val="00145F22"/>
    <w:rsid w:val="00180984"/>
    <w:rsid w:val="001872AC"/>
    <w:rsid w:val="00190B39"/>
    <w:rsid w:val="00190D4E"/>
    <w:rsid w:val="001B4E94"/>
    <w:rsid w:val="001E24D7"/>
    <w:rsid w:val="00211C36"/>
    <w:rsid w:val="00215F24"/>
    <w:rsid w:val="00217943"/>
    <w:rsid w:val="00230087"/>
    <w:rsid w:val="00240339"/>
    <w:rsid w:val="00250073"/>
    <w:rsid w:val="002534EB"/>
    <w:rsid w:val="00254230"/>
    <w:rsid w:val="00261AA4"/>
    <w:rsid w:val="00265F2D"/>
    <w:rsid w:val="002720B0"/>
    <w:rsid w:val="002859B2"/>
    <w:rsid w:val="002927C3"/>
    <w:rsid w:val="00293292"/>
    <w:rsid w:val="002975E4"/>
    <w:rsid w:val="002D5D46"/>
    <w:rsid w:val="002E6EF8"/>
    <w:rsid w:val="002F5D82"/>
    <w:rsid w:val="00312132"/>
    <w:rsid w:val="0033213D"/>
    <w:rsid w:val="00335891"/>
    <w:rsid w:val="00336A06"/>
    <w:rsid w:val="00390113"/>
    <w:rsid w:val="003A0AC3"/>
    <w:rsid w:val="003A229B"/>
    <w:rsid w:val="003A34A1"/>
    <w:rsid w:val="003B512E"/>
    <w:rsid w:val="003C00AA"/>
    <w:rsid w:val="003C379E"/>
    <w:rsid w:val="003D32C8"/>
    <w:rsid w:val="003D5990"/>
    <w:rsid w:val="003E3014"/>
    <w:rsid w:val="003E3E3B"/>
    <w:rsid w:val="003F2402"/>
    <w:rsid w:val="003F6ED2"/>
    <w:rsid w:val="003F7A9F"/>
    <w:rsid w:val="00405A98"/>
    <w:rsid w:val="004077CE"/>
    <w:rsid w:val="00407BB3"/>
    <w:rsid w:val="00424FBB"/>
    <w:rsid w:val="00435C37"/>
    <w:rsid w:val="0044437C"/>
    <w:rsid w:val="00462BD6"/>
    <w:rsid w:val="00484215"/>
    <w:rsid w:val="00490DB2"/>
    <w:rsid w:val="004C0D93"/>
    <w:rsid w:val="004C5B39"/>
    <w:rsid w:val="004E2AD8"/>
    <w:rsid w:val="004F4A04"/>
    <w:rsid w:val="00506407"/>
    <w:rsid w:val="00512FF5"/>
    <w:rsid w:val="005448A5"/>
    <w:rsid w:val="00556BEA"/>
    <w:rsid w:val="00557283"/>
    <w:rsid w:val="005603D9"/>
    <w:rsid w:val="00583E5D"/>
    <w:rsid w:val="005910A2"/>
    <w:rsid w:val="00592B23"/>
    <w:rsid w:val="005A19E7"/>
    <w:rsid w:val="005B0E57"/>
    <w:rsid w:val="005B2162"/>
    <w:rsid w:val="005C2014"/>
    <w:rsid w:val="005C2D6B"/>
    <w:rsid w:val="005C59AA"/>
    <w:rsid w:val="005D772C"/>
    <w:rsid w:val="005E6A63"/>
    <w:rsid w:val="00604948"/>
    <w:rsid w:val="006052CE"/>
    <w:rsid w:val="00612BF6"/>
    <w:rsid w:val="00617BD3"/>
    <w:rsid w:val="00623ABA"/>
    <w:rsid w:val="006247BF"/>
    <w:rsid w:val="0062480E"/>
    <w:rsid w:val="00624F46"/>
    <w:rsid w:val="0062559C"/>
    <w:rsid w:val="00647F90"/>
    <w:rsid w:val="006673A9"/>
    <w:rsid w:val="00670F31"/>
    <w:rsid w:val="00677E43"/>
    <w:rsid w:val="00682ED3"/>
    <w:rsid w:val="00690AB8"/>
    <w:rsid w:val="00691F74"/>
    <w:rsid w:val="006B30A1"/>
    <w:rsid w:val="006C3665"/>
    <w:rsid w:val="006C3A26"/>
    <w:rsid w:val="006C3BAB"/>
    <w:rsid w:val="006E206F"/>
    <w:rsid w:val="006E5834"/>
    <w:rsid w:val="0070229D"/>
    <w:rsid w:val="00716115"/>
    <w:rsid w:val="00721E33"/>
    <w:rsid w:val="00722338"/>
    <w:rsid w:val="0072456E"/>
    <w:rsid w:val="0073199D"/>
    <w:rsid w:val="00732855"/>
    <w:rsid w:val="00736393"/>
    <w:rsid w:val="00752354"/>
    <w:rsid w:val="007702D1"/>
    <w:rsid w:val="0077589C"/>
    <w:rsid w:val="007772BF"/>
    <w:rsid w:val="007809B8"/>
    <w:rsid w:val="00781552"/>
    <w:rsid w:val="007906BE"/>
    <w:rsid w:val="00790DB1"/>
    <w:rsid w:val="007A5CA8"/>
    <w:rsid w:val="007C39A4"/>
    <w:rsid w:val="007C66DA"/>
    <w:rsid w:val="007C690F"/>
    <w:rsid w:val="007D0177"/>
    <w:rsid w:val="007D58E6"/>
    <w:rsid w:val="007E62F4"/>
    <w:rsid w:val="007F25E5"/>
    <w:rsid w:val="007F412E"/>
    <w:rsid w:val="007F6B48"/>
    <w:rsid w:val="007F767A"/>
    <w:rsid w:val="0080014F"/>
    <w:rsid w:val="0080329C"/>
    <w:rsid w:val="00824CE3"/>
    <w:rsid w:val="008322D9"/>
    <w:rsid w:val="00833E03"/>
    <w:rsid w:val="00837430"/>
    <w:rsid w:val="00851271"/>
    <w:rsid w:val="0085615B"/>
    <w:rsid w:val="00871DBC"/>
    <w:rsid w:val="00872028"/>
    <w:rsid w:val="008819E1"/>
    <w:rsid w:val="0088646E"/>
    <w:rsid w:val="00894E2D"/>
    <w:rsid w:val="008A08A7"/>
    <w:rsid w:val="008B33D9"/>
    <w:rsid w:val="008D0CEC"/>
    <w:rsid w:val="00901B0A"/>
    <w:rsid w:val="00903FA8"/>
    <w:rsid w:val="00921384"/>
    <w:rsid w:val="00924CEA"/>
    <w:rsid w:val="00932210"/>
    <w:rsid w:val="00954CFA"/>
    <w:rsid w:val="009550FD"/>
    <w:rsid w:val="00961817"/>
    <w:rsid w:val="0096366A"/>
    <w:rsid w:val="00963CF1"/>
    <w:rsid w:val="009666A8"/>
    <w:rsid w:val="00973076"/>
    <w:rsid w:val="009A1ADE"/>
    <w:rsid w:val="009B1380"/>
    <w:rsid w:val="009C5FD0"/>
    <w:rsid w:val="009C63B4"/>
    <w:rsid w:val="009D2900"/>
    <w:rsid w:val="009D44FB"/>
    <w:rsid w:val="009D6C74"/>
    <w:rsid w:val="009D7880"/>
    <w:rsid w:val="00A00FC0"/>
    <w:rsid w:val="00A02F32"/>
    <w:rsid w:val="00A06333"/>
    <w:rsid w:val="00A07D81"/>
    <w:rsid w:val="00A10A9C"/>
    <w:rsid w:val="00A24A34"/>
    <w:rsid w:val="00A5587E"/>
    <w:rsid w:val="00A62B2B"/>
    <w:rsid w:val="00A648FC"/>
    <w:rsid w:val="00A72A41"/>
    <w:rsid w:val="00AA5411"/>
    <w:rsid w:val="00AA6A48"/>
    <w:rsid w:val="00AB4D2C"/>
    <w:rsid w:val="00AC08BB"/>
    <w:rsid w:val="00AC58D8"/>
    <w:rsid w:val="00AD2693"/>
    <w:rsid w:val="00AD6B71"/>
    <w:rsid w:val="00AE5AA1"/>
    <w:rsid w:val="00AF5B23"/>
    <w:rsid w:val="00B048BA"/>
    <w:rsid w:val="00B1589B"/>
    <w:rsid w:val="00B51A2B"/>
    <w:rsid w:val="00B617CC"/>
    <w:rsid w:val="00B61ACA"/>
    <w:rsid w:val="00B71022"/>
    <w:rsid w:val="00B76445"/>
    <w:rsid w:val="00B95FFD"/>
    <w:rsid w:val="00BA6438"/>
    <w:rsid w:val="00BB1FBF"/>
    <w:rsid w:val="00BC0DF0"/>
    <w:rsid w:val="00BC3542"/>
    <w:rsid w:val="00BC7447"/>
    <w:rsid w:val="00C02D68"/>
    <w:rsid w:val="00C04AB7"/>
    <w:rsid w:val="00C10FE7"/>
    <w:rsid w:val="00C12F4A"/>
    <w:rsid w:val="00C13872"/>
    <w:rsid w:val="00C232BA"/>
    <w:rsid w:val="00C33100"/>
    <w:rsid w:val="00C45F81"/>
    <w:rsid w:val="00C4774A"/>
    <w:rsid w:val="00C51CC2"/>
    <w:rsid w:val="00C53AAE"/>
    <w:rsid w:val="00C57FD8"/>
    <w:rsid w:val="00C65D5D"/>
    <w:rsid w:val="00C72DE7"/>
    <w:rsid w:val="00C8159E"/>
    <w:rsid w:val="00C9151D"/>
    <w:rsid w:val="00C937F7"/>
    <w:rsid w:val="00CA21CA"/>
    <w:rsid w:val="00CB358B"/>
    <w:rsid w:val="00CB5037"/>
    <w:rsid w:val="00CC5814"/>
    <w:rsid w:val="00CC5E36"/>
    <w:rsid w:val="00CC6245"/>
    <w:rsid w:val="00CD2A08"/>
    <w:rsid w:val="00CD5572"/>
    <w:rsid w:val="00CE3E3E"/>
    <w:rsid w:val="00CF1063"/>
    <w:rsid w:val="00CF3D8D"/>
    <w:rsid w:val="00D04975"/>
    <w:rsid w:val="00D15357"/>
    <w:rsid w:val="00D17CF4"/>
    <w:rsid w:val="00D21898"/>
    <w:rsid w:val="00D24D6C"/>
    <w:rsid w:val="00D26FC6"/>
    <w:rsid w:val="00D31F4A"/>
    <w:rsid w:val="00D34313"/>
    <w:rsid w:val="00D40F49"/>
    <w:rsid w:val="00D52484"/>
    <w:rsid w:val="00D6206A"/>
    <w:rsid w:val="00D661B2"/>
    <w:rsid w:val="00DA0829"/>
    <w:rsid w:val="00DB10FE"/>
    <w:rsid w:val="00DB2AC9"/>
    <w:rsid w:val="00DC2B7A"/>
    <w:rsid w:val="00DD2897"/>
    <w:rsid w:val="00DF1F68"/>
    <w:rsid w:val="00E02880"/>
    <w:rsid w:val="00E1131F"/>
    <w:rsid w:val="00E156C1"/>
    <w:rsid w:val="00E26D74"/>
    <w:rsid w:val="00E2751E"/>
    <w:rsid w:val="00E5521D"/>
    <w:rsid w:val="00E56AD5"/>
    <w:rsid w:val="00E60135"/>
    <w:rsid w:val="00E6406A"/>
    <w:rsid w:val="00E67703"/>
    <w:rsid w:val="00E7047C"/>
    <w:rsid w:val="00E714EC"/>
    <w:rsid w:val="00E84E61"/>
    <w:rsid w:val="00E94A8D"/>
    <w:rsid w:val="00EA0132"/>
    <w:rsid w:val="00EA61A1"/>
    <w:rsid w:val="00EB3D45"/>
    <w:rsid w:val="00EC0675"/>
    <w:rsid w:val="00EC7A3A"/>
    <w:rsid w:val="00ED1D53"/>
    <w:rsid w:val="00EE23D1"/>
    <w:rsid w:val="00EE2A49"/>
    <w:rsid w:val="00EE500F"/>
    <w:rsid w:val="00EE6BF0"/>
    <w:rsid w:val="00EE7124"/>
    <w:rsid w:val="00EF6395"/>
    <w:rsid w:val="00F05226"/>
    <w:rsid w:val="00F116AE"/>
    <w:rsid w:val="00F12227"/>
    <w:rsid w:val="00F13BEA"/>
    <w:rsid w:val="00F2273C"/>
    <w:rsid w:val="00F3519C"/>
    <w:rsid w:val="00F42B93"/>
    <w:rsid w:val="00F43B8B"/>
    <w:rsid w:val="00F461BE"/>
    <w:rsid w:val="00F621AE"/>
    <w:rsid w:val="00F67A7F"/>
    <w:rsid w:val="00F74D33"/>
    <w:rsid w:val="00F81B87"/>
    <w:rsid w:val="00F84595"/>
    <w:rsid w:val="00F8508D"/>
    <w:rsid w:val="00F96CC9"/>
    <w:rsid w:val="00FD3C4A"/>
    <w:rsid w:val="00FE27C7"/>
    <w:rsid w:val="00FE5B97"/>
    <w:rsid w:val="00FF79D2"/>
    <w:rsid w:val="61711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358</Words>
  <Characters>2043</Characters>
  <Lines>17</Lines>
  <Paragraphs>4</Paragraphs>
  <TotalTime>27</TotalTime>
  <ScaleCrop>false</ScaleCrop>
  <LinksUpToDate>false</LinksUpToDate>
  <CharactersWithSpaces>2397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2021-12-15T02:52:00Z</dcterms:created>
  <dc:creator>Shen</dc:creator>
  <cp:lastModifiedBy>俞莹</cp:lastModifiedBy>
  <cp:lastPrinted>2021-12-15T02:28:00Z</cp:lastPrinted>
  <dcterms:modified xsi:type="dcterms:W3CDTF">2024-01-10T06:31:56Z</dcterms:modified>
  <dc:title>上 海 金 融 业 联 合 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960D1C1D9E074BF19E69F0AC2759EBFF_12</vt:lpwstr>
  </property>
</Properties>
</file>